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0A0FB" w14:textId="77777777" w:rsidR="00C552FB" w:rsidRDefault="00C552FB" w:rsidP="00C552FB">
      <w:pPr>
        <w:spacing w:after="120" w:line="360" w:lineRule="auto"/>
        <w:jc w:val="center"/>
        <w:rPr>
          <w:rFonts w:ascii="Dubai" w:hAnsi="Dubai" w:cs="Dubai"/>
          <w:b/>
          <w:bCs/>
        </w:rPr>
      </w:pPr>
    </w:p>
    <w:p w14:paraId="7EC1D94B" w14:textId="13A3ACB4" w:rsidR="00C552FB" w:rsidRDefault="00C552FB" w:rsidP="00C552FB">
      <w:pPr>
        <w:spacing w:after="120" w:line="360" w:lineRule="auto"/>
        <w:jc w:val="center"/>
        <w:rPr>
          <w:rFonts w:ascii="Dubai" w:hAnsi="Dubai" w:cs="Dubai"/>
          <w:b/>
          <w:bCs/>
        </w:rPr>
      </w:pPr>
      <w:r w:rsidRPr="007B0B7C">
        <w:rPr>
          <w:rFonts w:ascii="Dubai" w:hAnsi="Dubai" w:cs="Dubai"/>
          <w:b/>
          <w:bCs/>
        </w:rPr>
        <w:t>Jumeirah Golf Estates Announces Launch of</w:t>
      </w:r>
      <w:r w:rsidR="003D63A3">
        <w:rPr>
          <w:rFonts w:ascii="Dubai" w:hAnsi="Dubai" w:cs="Dubai"/>
          <w:b/>
          <w:bCs/>
        </w:rPr>
        <w:t xml:space="preserve"> Next Phase of</w:t>
      </w:r>
      <w:r w:rsidRPr="007B0B7C">
        <w:rPr>
          <w:rFonts w:ascii="Dubai" w:hAnsi="Dubai" w:cs="Dubai"/>
          <w:b/>
          <w:bCs/>
        </w:rPr>
        <w:t xml:space="preserve"> </w:t>
      </w:r>
      <w:proofErr w:type="spellStart"/>
      <w:r w:rsidRPr="007B0B7C">
        <w:rPr>
          <w:rFonts w:ascii="Dubai" w:hAnsi="Dubai" w:cs="Dubai"/>
          <w:b/>
          <w:bCs/>
        </w:rPr>
        <w:t>Alandalus</w:t>
      </w:r>
      <w:proofErr w:type="spellEnd"/>
      <w:r w:rsidRPr="007B0B7C">
        <w:rPr>
          <w:rFonts w:ascii="Dubai" w:hAnsi="Dubai" w:cs="Dubai"/>
          <w:b/>
          <w:bCs/>
        </w:rPr>
        <w:t xml:space="preserve"> </w:t>
      </w:r>
      <w:r w:rsidR="003D63A3">
        <w:rPr>
          <w:rFonts w:ascii="Dubai" w:hAnsi="Dubai" w:cs="Dubai"/>
          <w:b/>
          <w:bCs/>
        </w:rPr>
        <w:t>Development</w:t>
      </w:r>
    </w:p>
    <w:p w14:paraId="09253D66" w14:textId="246570D6" w:rsidR="003D63A3" w:rsidRPr="0063189A" w:rsidRDefault="0063189A" w:rsidP="00C552FB">
      <w:pPr>
        <w:spacing w:after="120" w:line="360" w:lineRule="auto"/>
        <w:jc w:val="center"/>
        <w:rPr>
          <w:rFonts w:ascii="Dubai" w:hAnsi="Dubai" w:cs="Dubai"/>
          <w:bCs/>
        </w:rPr>
      </w:pPr>
      <w:r w:rsidRPr="0063189A">
        <w:rPr>
          <w:rFonts w:ascii="Dubai" w:hAnsi="Dubai" w:cs="Dubai"/>
          <w:bCs/>
        </w:rPr>
        <w:t>122</w:t>
      </w:r>
      <w:r w:rsidR="003D63A3" w:rsidRPr="0063189A">
        <w:rPr>
          <w:rFonts w:ascii="Dubai" w:hAnsi="Dubai" w:cs="Dubai"/>
          <w:bCs/>
        </w:rPr>
        <w:t xml:space="preserve"> apartments in Tower D now on sale</w:t>
      </w:r>
    </w:p>
    <w:p w14:paraId="6DBA093B" w14:textId="43FC76B4" w:rsidR="00C552FB" w:rsidRPr="0063189A" w:rsidRDefault="00C552FB" w:rsidP="00C552FB">
      <w:pPr>
        <w:spacing w:after="120"/>
        <w:jc w:val="lowKashida"/>
        <w:rPr>
          <w:rFonts w:ascii="Dubai" w:hAnsi="Dubai" w:cs="Dubai"/>
          <w:sz w:val="22"/>
          <w:szCs w:val="22"/>
        </w:rPr>
      </w:pPr>
      <w:r w:rsidRPr="0063189A">
        <w:rPr>
          <w:rFonts w:ascii="Dubai" w:hAnsi="Dubai" w:cs="Dubai"/>
          <w:b/>
          <w:bCs/>
          <w:sz w:val="22"/>
          <w:szCs w:val="22"/>
        </w:rPr>
        <w:t>Dubai, United Arab Emirates, XX May 2018</w:t>
      </w:r>
      <w:r w:rsidRPr="0063189A">
        <w:rPr>
          <w:rFonts w:ascii="Dubai" w:hAnsi="Dubai" w:cs="Dubai"/>
          <w:sz w:val="22"/>
          <w:szCs w:val="22"/>
        </w:rPr>
        <w:t xml:space="preserve"> – Jumeirah Golf Estates, the world-class residential golf destination offering luxury homes and leisure facilities set among two of the world’s leading championship golf courses, is </w:t>
      </w:r>
      <w:r w:rsidR="003D63A3" w:rsidRPr="0063189A">
        <w:rPr>
          <w:rFonts w:ascii="Dubai" w:hAnsi="Dubai" w:cs="Dubai"/>
          <w:sz w:val="22"/>
          <w:szCs w:val="22"/>
        </w:rPr>
        <w:t>launching</w:t>
      </w:r>
      <w:r w:rsidRPr="0063189A">
        <w:rPr>
          <w:rFonts w:ascii="Dubai" w:hAnsi="Dubai" w:cs="Dubai"/>
          <w:sz w:val="22"/>
          <w:szCs w:val="22"/>
        </w:rPr>
        <w:t xml:space="preserve"> an additional tower in </w:t>
      </w:r>
      <w:r w:rsidR="003D63A3" w:rsidRPr="0063189A">
        <w:rPr>
          <w:rFonts w:ascii="Dubai" w:hAnsi="Dubai" w:cs="Dubai"/>
          <w:sz w:val="22"/>
          <w:szCs w:val="22"/>
        </w:rPr>
        <w:t xml:space="preserve">its luxury, mid-income development, </w:t>
      </w:r>
      <w:proofErr w:type="spellStart"/>
      <w:r w:rsidRPr="0063189A">
        <w:rPr>
          <w:rFonts w:ascii="Dubai" w:hAnsi="Dubai" w:cs="Dubai"/>
          <w:sz w:val="22"/>
          <w:szCs w:val="22"/>
        </w:rPr>
        <w:t>Alandalus</w:t>
      </w:r>
      <w:proofErr w:type="spellEnd"/>
      <w:r w:rsidR="003D63A3" w:rsidRPr="0063189A">
        <w:rPr>
          <w:rFonts w:ascii="Dubai" w:hAnsi="Dubai" w:cs="Dubai"/>
          <w:sz w:val="22"/>
          <w:szCs w:val="22"/>
        </w:rPr>
        <w:t>,</w:t>
      </w:r>
      <w:r w:rsidRPr="0063189A">
        <w:rPr>
          <w:rFonts w:ascii="Dubai" w:hAnsi="Dubai" w:cs="Dubai"/>
          <w:sz w:val="22"/>
          <w:szCs w:val="22"/>
        </w:rPr>
        <w:t xml:space="preserve"> </w:t>
      </w:r>
      <w:r w:rsidR="003D63A3" w:rsidRPr="0063189A">
        <w:rPr>
          <w:rFonts w:ascii="Dubai" w:hAnsi="Dubai" w:cs="Dubai"/>
          <w:sz w:val="22"/>
          <w:szCs w:val="22"/>
        </w:rPr>
        <w:t xml:space="preserve">making </w:t>
      </w:r>
      <w:r w:rsidR="0063189A" w:rsidRPr="0063189A">
        <w:rPr>
          <w:rFonts w:ascii="Dubai" w:hAnsi="Dubai" w:cs="Dubai"/>
          <w:sz w:val="22"/>
          <w:szCs w:val="22"/>
        </w:rPr>
        <w:t xml:space="preserve">122 </w:t>
      </w:r>
      <w:r w:rsidRPr="0063189A">
        <w:rPr>
          <w:rFonts w:ascii="Dubai" w:hAnsi="Dubai" w:cs="Dubai"/>
          <w:sz w:val="22"/>
          <w:szCs w:val="22"/>
        </w:rPr>
        <w:t xml:space="preserve">more </w:t>
      </w:r>
      <w:r w:rsidR="00BC0C93" w:rsidRPr="0063189A">
        <w:rPr>
          <w:rFonts w:ascii="Dubai" w:hAnsi="Dubai" w:cs="Dubai"/>
          <w:sz w:val="22"/>
          <w:szCs w:val="22"/>
        </w:rPr>
        <w:t>Mediterranean</w:t>
      </w:r>
      <w:r w:rsidRPr="0063189A">
        <w:rPr>
          <w:rFonts w:ascii="Dubai" w:hAnsi="Dubai" w:cs="Dubai"/>
          <w:sz w:val="22"/>
          <w:szCs w:val="22"/>
        </w:rPr>
        <w:t xml:space="preserve">-inspired apartments </w:t>
      </w:r>
      <w:r w:rsidR="003D63A3" w:rsidRPr="0063189A">
        <w:rPr>
          <w:rFonts w:ascii="Dubai" w:hAnsi="Dubai" w:cs="Dubai"/>
          <w:sz w:val="22"/>
          <w:szCs w:val="22"/>
        </w:rPr>
        <w:t xml:space="preserve">available </w:t>
      </w:r>
      <w:r w:rsidRPr="0063189A">
        <w:rPr>
          <w:rFonts w:ascii="Dubai" w:hAnsi="Dubai" w:cs="Dubai"/>
          <w:sz w:val="22"/>
          <w:szCs w:val="22"/>
        </w:rPr>
        <w:t xml:space="preserve">to aspiring investors and home-owners. </w:t>
      </w:r>
    </w:p>
    <w:p w14:paraId="1501075C" w14:textId="0E7D0F68" w:rsidR="00C552FB" w:rsidRPr="0063189A" w:rsidRDefault="00C552FB" w:rsidP="00C552FB">
      <w:pPr>
        <w:spacing w:after="120"/>
        <w:jc w:val="lowKashida"/>
        <w:rPr>
          <w:rFonts w:ascii="Dubai" w:hAnsi="Dubai" w:cs="Dubai"/>
          <w:sz w:val="22"/>
          <w:szCs w:val="22"/>
        </w:rPr>
      </w:pPr>
      <w:proofErr w:type="spellStart"/>
      <w:r w:rsidRPr="0063189A">
        <w:rPr>
          <w:rFonts w:ascii="Dubai" w:hAnsi="Dubai" w:cs="Dubai"/>
          <w:sz w:val="22"/>
          <w:szCs w:val="22"/>
        </w:rPr>
        <w:t>Alandalus</w:t>
      </w:r>
      <w:proofErr w:type="spellEnd"/>
      <w:r w:rsidRPr="0063189A">
        <w:rPr>
          <w:rFonts w:ascii="Dubai" w:hAnsi="Dubai" w:cs="Dubai"/>
          <w:sz w:val="22"/>
          <w:szCs w:val="22"/>
        </w:rPr>
        <w:t xml:space="preserve"> </w:t>
      </w:r>
      <w:r w:rsidR="003D63A3" w:rsidRPr="0063189A">
        <w:rPr>
          <w:rFonts w:ascii="Dubai" w:hAnsi="Dubai" w:cs="Dubai"/>
          <w:sz w:val="22"/>
          <w:szCs w:val="22"/>
        </w:rPr>
        <w:t>w</w:t>
      </w:r>
      <w:r w:rsidRPr="0063189A">
        <w:rPr>
          <w:rFonts w:ascii="Dubai" w:hAnsi="Dubai" w:cs="Dubai"/>
          <w:sz w:val="22"/>
          <w:szCs w:val="22"/>
        </w:rPr>
        <w:t>as</w:t>
      </w:r>
      <w:r w:rsidR="003D63A3" w:rsidRPr="0063189A">
        <w:rPr>
          <w:rFonts w:ascii="Dubai" w:hAnsi="Dubai" w:cs="Dubai"/>
          <w:sz w:val="22"/>
          <w:szCs w:val="22"/>
        </w:rPr>
        <w:t xml:space="preserve"> </w:t>
      </w:r>
      <w:r w:rsidRPr="0063189A">
        <w:rPr>
          <w:rFonts w:ascii="Dubai" w:hAnsi="Dubai" w:cs="Dubai"/>
          <w:sz w:val="22"/>
          <w:szCs w:val="22"/>
        </w:rPr>
        <w:t>introduced in response to the growing demand for mid-market housing in Dubai</w:t>
      </w:r>
      <w:r w:rsidR="003D63A3" w:rsidRPr="0063189A">
        <w:rPr>
          <w:rFonts w:ascii="Dubai" w:hAnsi="Dubai" w:cs="Dubai"/>
          <w:sz w:val="22"/>
          <w:szCs w:val="22"/>
        </w:rPr>
        <w:t xml:space="preserve">. The launch of this new tower </w:t>
      </w:r>
      <w:r w:rsidR="002C3531" w:rsidRPr="0063189A">
        <w:rPr>
          <w:rFonts w:ascii="Dubai" w:hAnsi="Dubai" w:cs="Dubai"/>
          <w:sz w:val="22"/>
          <w:szCs w:val="22"/>
        </w:rPr>
        <w:t xml:space="preserve">responds to strong </w:t>
      </w:r>
      <w:r w:rsidR="003D63A3" w:rsidRPr="0063189A">
        <w:rPr>
          <w:rFonts w:ascii="Dubai" w:hAnsi="Dubai" w:cs="Dubai"/>
          <w:sz w:val="22"/>
          <w:szCs w:val="22"/>
        </w:rPr>
        <w:t>demand</w:t>
      </w:r>
      <w:r w:rsidR="002C3531" w:rsidRPr="0063189A">
        <w:rPr>
          <w:rFonts w:ascii="Dubai" w:hAnsi="Dubai" w:cs="Dubai"/>
          <w:sz w:val="22"/>
          <w:szCs w:val="22"/>
        </w:rPr>
        <w:t xml:space="preserve"> for the previously launched homes</w:t>
      </w:r>
      <w:r w:rsidR="003D63A3" w:rsidRPr="0063189A">
        <w:rPr>
          <w:rFonts w:ascii="Dubai" w:hAnsi="Dubai" w:cs="Dubai"/>
          <w:sz w:val="22"/>
          <w:szCs w:val="22"/>
        </w:rPr>
        <w:t xml:space="preserve"> f</w:t>
      </w:r>
      <w:r w:rsidR="002C3531" w:rsidRPr="0063189A">
        <w:rPr>
          <w:rFonts w:ascii="Dubai" w:hAnsi="Dubai" w:cs="Dubai"/>
          <w:sz w:val="22"/>
          <w:szCs w:val="22"/>
        </w:rPr>
        <w:t>rom</w:t>
      </w:r>
      <w:r w:rsidR="003D63A3" w:rsidRPr="0063189A">
        <w:rPr>
          <w:rFonts w:ascii="Dubai" w:hAnsi="Dubai" w:cs="Dubai"/>
          <w:sz w:val="22"/>
          <w:szCs w:val="22"/>
        </w:rPr>
        <w:t xml:space="preserve"> investors and owner-occupiers </w:t>
      </w:r>
      <w:r w:rsidR="002C3531" w:rsidRPr="0063189A">
        <w:rPr>
          <w:rFonts w:ascii="Dubai" w:hAnsi="Dubai" w:cs="Dubai"/>
          <w:sz w:val="22"/>
          <w:szCs w:val="22"/>
        </w:rPr>
        <w:t>alike</w:t>
      </w:r>
      <w:r w:rsidRPr="0063189A">
        <w:rPr>
          <w:rFonts w:ascii="Dubai" w:hAnsi="Dubai" w:cs="Dubai"/>
          <w:sz w:val="22"/>
          <w:szCs w:val="22"/>
        </w:rPr>
        <w:t xml:space="preserve">. </w:t>
      </w:r>
    </w:p>
    <w:p w14:paraId="63840FB0" w14:textId="18D046B6" w:rsidR="00C552FB" w:rsidRPr="0063189A" w:rsidRDefault="00C552FB" w:rsidP="00C552FB">
      <w:pPr>
        <w:spacing w:after="120"/>
        <w:jc w:val="lowKashida"/>
        <w:rPr>
          <w:rFonts w:ascii="Dubai" w:hAnsi="Dubai" w:cs="Dubai"/>
          <w:sz w:val="22"/>
          <w:szCs w:val="22"/>
        </w:rPr>
      </w:pPr>
      <w:r w:rsidRPr="0063189A">
        <w:rPr>
          <w:rFonts w:ascii="Dubai" w:hAnsi="Dubai" w:cs="Dubai"/>
          <w:sz w:val="22"/>
          <w:szCs w:val="22"/>
        </w:rPr>
        <w:t>Th</w:t>
      </w:r>
      <w:r w:rsidR="002C3531" w:rsidRPr="0063189A">
        <w:rPr>
          <w:rFonts w:ascii="Dubai" w:hAnsi="Dubai" w:cs="Dubai"/>
          <w:sz w:val="22"/>
          <w:szCs w:val="22"/>
        </w:rPr>
        <w:t xml:space="preserve">is tower, Tower D, is the fourth to launch in the </w:t>
      </w:r>
      <w:proofErr w:type="spellStart"/>
      <w:r w:rsidR="002C3531" w:rsidRPr="0063189A">
        <w:rPr>
          <w:rFonts w:ascii="Dubai" w:hAnsi="Dubai" w:cs="Dubai"/>
          <w:sz w:val="22"/>
          <w:szCs w:val="22"/>
        </w:rPr>
        <w:t>Alandalus</w:t>
      </w:r>
      <w:proofErr w:type="spellEnd"/>
      <w:r w:rsidR="002C3531" w:rsidRPr="0063189A">
        <w:rPr>
          <w:rFonts w:ascii="Dubai" w:hAnsi="Dubai" w:cs="Dubai"/>
          <w:sz w:val="22"/>
          <w:szCs w:val="22"/>
        </w:rPr>
        <w:t xml:space="preserve"> development, which is e</w:t>
      </w:r>
      <w:r w:rsidRPr="0063189A">
        <w:rPr>
          <w:rFonts w:ascii="Dubai" w:hAnsi="Dubai" w:cs="Dubai"/>
          <w:sz w:val="22"/>
          <w:szCs w:val="22"/>
        </w:rPr>
        <w:t>xpected</w:t>
      </w:r>
      <w:r w:rsidR="002C3531" w:rsidRPr="0063189A">
        <w:rPr>
          <w:rFonts w:ascii="Dubai" w:hAnsi="Dubai" w:cs="Dubai"/>
          <w:sz w:val="22"/>
          <w:szCs w:val="22"/>
        </w:rPr>
        <w:t xml:space="preserve"> to handover to customers</w:t>
      </w:r>
      <w:r w:rsidRPr="0063189A">
        <w:rPr>
          <w:rFonts w:ascii="Dubai" w:hAnsi="Dubai" w:cs="Dubai"/>
          <w:sz w:val="22"/>
          <w:szCs w:val="22"/>
        </w:rPr>
        <w:t xml:space="preserve"> in Q</w:t>
      </w:r>
      <w:r w:rsidR="0063189A" w:rsidRPr="0063189A">
        <w:rPr>
          <w:rFonts w:ascii="Dubai" w:hAnsi="Dubai" w:cs="Dubai"/>
          <w:sz w:val="22"/>
          <w:szCs w:val="22"/>
        </w:rPr>
        <w:t>2</w:t>
      </w:r>
      <w:r w:rsidRPr="0063189A">
        <w:rPr>
          <w:rFonts w:ascii="Dubai" w:hAnsi="Dubai" w:cs="Dubai"/>
          <w:sz w:val="22"/>
          <w:szCs w:val="22"/>
        </w:rPr>
        <w:t xml:space="preserve"> 20</w:t>
      </w:r>
      <w:r w:rsidR="0063189A" w:rsidRPr="0063189A">
        <w:rPr>
          <w:rFonts w:ascii="Dubai" w:hAnsi="Dubai" w:cs="Dubai"/>
          <w:sz w:val="22"/>
          <w:szCs w:val="22"/>
        </w:rPr>
        <w:t>20</w:t>
      </w:r>
      <w:r w:rsidR="002C3531" w:rsidRPr="0063189A">
        <w:rPr>
          <w:rFonts w:ascii="Dubai" w:hAnsi="Dubai" w:cs="Dubai"/>
          <w:sz w:val="22"/>
          <w:szCs w:val="22"/>
        </w:rPr>
        <w:t>. T</w:t>
      </w:r>
      <w:r w:rsidRPr="0063189A">
        <w:rPr>
          <w:rFonts w:ascii="Dubai" w:hAnsi="Dubai" w:cs="Dubai"/>
          <w:sz w:val="22"/>
          <w:szCs w:val="22"/>
        </w:rPr>
        <w:t xml:space="preserve">he first two </w:t>
      </w:r>
      <w:r w:rsidR="002C3531" w:rsidRPr="0063189A">
        <w:rPr>
          <w:rFonts w:ascii="Dubai" w:hAnsi="Dubai" w:cs="Dubai"/>
          <w:sz w:val="22"/>
          <w:szCs w:val="22"/>
        </w:rPr>
        <w:t xml:space="preserve">towers of </w:t>
      </w:r>
      <w:proofErr w:type="spellStart"/>
      <w:r w:rsidR="002C3531" w:rsidRPr="0063189A">
        <w:rPr>
          <w:rFonts w:ascii="Dubai" w:hAnsi="Dubai" w:cs="Dubai"/>
          <w:sz w:val="22"/>
          <w:szCs w:val="22"/>
        </w:rPr>
        <w:t>Alandalus</w:t>
      </w:r>
      <w:proofErr w:type="spellEnd"/>
      <w:r w:rsidR="002C3531" w:rsidRPr="0063189A">
        <w:rPr>
          <w:rFonts w:ascii="Dubai" w:hAnsi="Dubai" w:cs="Dubai"/>
          <w:sz w:val="22"/>
          <w:szCs w:val="22"/>
        </w:rPr>
        <w:t>, which launched for sale in 20</w:t>
      </w:r>
      <w:r w:rsidR="0063189A" w:rsidRPr="0063189A">
        <w:rPr>
          <w:rFonts w:ascii="Dubai" w:hAnsi="Dubai" w:cs="Dubai"/>
          <w:sz w:val="22"/>
          <w:szCs w:val="22"/>
        </w:rPr>
        <w:t>15</w:t>
      </w:r>
      <w:r w:rsidR="002C3531" w:rsidRPr="0063189A">
        <w:rPr>
          <w:rFonts w:ascii="Dubai" w:hAnsi="Dubai" w:cs="Dubai"/>
          <w:sz w:val="22"/>
          <w:szCs w:val="22"/>
        </w:rPr>
        <w:t>, are</w:t>
      </w:r>
      <w:r w:rsidRPr="0063189A">
        <w:rPr>
          <w:rFonts w:ascii="Dubai" w:hAnsi="Dubai" w:cs="Dubai"/>
          <w:sz w:val="22"/>
          <w:szCs w:val="22"/>
        </w:rPr>
        <w:t xml:space="preserve"> already sold out</w:t>
      </w:r>
      <w:r w:rsidR="002C3531" w:rsidRPr="0063189A">
        <w:rPr>
          <w:rFonts w:ascii="Dubai" w:hAnsi="Dubai" w:cs="Dubai"/>
          <w:sz w:val="22"/>
          <w:szCs w:val="22"/>
        </w:rPr>
        <w:t xml:space="preserve">. All towers are </w:t>
      </w:r>
      <w:r w:rsidRPr="0063189A">
        <w:rPr>
          <w:rFonts w:ascii="Dubai" w:hAnsi="Dubai" w:cs="Dubai"/>
          <w:sz w:val="22"/>
          <w:szCs w:val="22"/>
        </w:rPr>
        <w:t>on track for their scheduled handover</w:t>
      </w:r>
      <w:r w:rsidR="004E2851">
        <w:rPr>
          <w:rFonts w:ascii="Dubai" w:hAnsi="Dubai" w:cs="Dubai"/>
          <w:sz w:val="22"/>
          <w:szCs w:val="22"/>
        </w:rPr>
        <w:t xml:space="preserve"> by the end of 2018</w:t>
      </w:r>
      <w:r w:rsidRPr="0063189A">
        <w:rPr>
          <w:rFonts w:ascii="Dubai" w:hAnsi="Dubai" w:cs="Dubai"/>
          <w:sz w:val="22"/>
          <w:szCs w:val="22"/>
        </w:rPr>
        <w:t xml:space="preserve">. </w:t>
      </w:r>
    </w:p>
    <w:p w14:paraId="5C5AC6C6" w14:textId="1768F9E2" w:rsidR="00C552FB" w:rsidRPr="0063189A" w:rsidRDefault="00C552FB" w:rsidP="00C552FB">
      <w:pPr>
        <w:spacing w:after="120"/>
        <w:jc w:val="lowKashida"/>
        <w:rPr>
          <w:rFonts w:ascii="Dubai" w:hAnsi="Dubai" w:cs="Dubai"/>
          <w:sz w:val="22"/>
          <w:szCs w:val="22"/>
        </w:rPr>
      </w:pPr>
      <w:r w:rsidRPr="0063189A">
        <w:rPr>
          <w:rFonts w:ascii="Dubai" w:hAnsi="Dubai" w:cs="Dubai"/>
          <w:sz w:val="22"/>
          <w:szCs w:val="22"/>
        </w:rPr>
        <w:t>Tower D consists of one, two, three and four-bedroom apartments and offers large indoor-outdoor living spaces</w:t>
      </w:r>
      <w:r w:rsidR="002C3531" w:rsidRPr="0063189A">
        <w:rPr>
          <w:rFonts w:ascii="Dubai" w:hAnsi="Dubai" w:cs="Dubai"/>
          <w:sz w:val="22"/>
          <w:szCs w:val="22"/>
        </w:rPr>
        <w:t>. Homes are available to purchase on</w:t>
      </w:r>
      <w:r w:rsidRPr="0063189A">
        <w:rPr>
          <w:rFonts w:ascii="Dubai" w:hAnsi="Dubai" w:cs="Dubai"/>
          <w:sz w:val="22"/>
          <w:szCs w:val="22"/>
        </w:rPr>
        <w:t xml:space="preserve"> Saturday May 5 </w:t>
      </w:r>
      <w:r w:rsidR="0063189A" w:rsidRPr="0063189A">
        <w:rPr>
          <w:rFonts w:ascii="Dubai" w:hAnsi="Dubai" w:cs="Dubai"/>
          <w:sz w:val="22"/>
          <w:szCs w:val="22"/>
        </w:rPr>
        <w:t>with p</w:t>
      </w:r>
      <w:r w:rsidRPr="0063189A">
        <w:rPr>
          <w:rFonts w:ascii="Dubai" w:hAnsi="Dubai" w:cs="Dubai"/>
          <w:sz w:val="22"/>
          <w:szCs w:val="22"/>
        </w:rPr>
        <w:t xml:space="preserve">rices start from AED </w:t>
      </w:r>
      <w:r w:rsidR="0063189A" w:rsidRPr="0063189A">
        <w:rPr>
          <w:rFonts w:ascii="Dubai" w:hAnsi="Dubai" w:cs="Dubai"/>
          <w:sz w:val="22"/>
          <w:szCs w:val="22"/>
        </w:rPr>
        <w:t>749,000</w:t>
      </w:r>
      <w:r w:rsidR="00693ED9">
        <w:rPr>
          <w:rFonts w:ascii="Dubai" w:hAnsi="Dubai" w:cs="Dubai"/>
          <w:sz w:val="22"/>
          <w:szCs w:val="22"/>
        </w:rPr>
        <w:t xml:space="preserve">, </w:t>
      </w:r>
      <w:r w:rsidR="00693ED9" w:rsidRPr="0089091D">
        <w:rPr>
          <w:rFonts w:ascii="Dubai" w:hAnsi="Dubai" w:cs="Dubai"/>
          <w:sz w:val="22"/>
          <w:szCs w:val="22"/>
        </w:rPr>
        <w:t>and customers can avail a 100% waiver on Dubai Land Department fees on property purchases.</w:t>
      </w:r>
      <w:r w:rsidR="007A422E">
        <w:rPr>
          <w:rFonts w:ascii="Dubai" w:hAnsi="Dubai" w:cs="Dubai"/>
          <w:sz w:val="22"/>
          <w:szCs w:val="22"/>
        </w:rPr>
        <w:t xml:space="preserve"> There will also be a special offer for UAE Nationals with a down payment at 2% and a 4-year monthly instalment plan starting at AED6,000.</w:t>
      </w:r>
    </w:p>
    <w:p w14:paraId="21889317" w14:textId="77777777" w:rsidR="00C552FB" w:rsidRPr="0063189A" w:rsidRDefault="00C552FB" w:rsidP="00C552FB">
      <w:pPr>
        <w:spacing w:after="120"/>
        <w:jc w:val="lowKashida"/>
        <w:rPr>
          <w:rFonts w:ascii="Dubai" w:hAnsi="Dubai" w:cs="Dubai"/>
          <w:b/>
          <w:bCs/>
          <w:sz w:val="22"/>
          <w:szCs w:val="22"/>
        </w:rPr>
      </w:pPr>
      <w:r w:rsidRPr="0063189A">
        <w:rPr>
          <w:rFonts w:ascii="Dubai" w:hAnsi="Dubai" w:cs="Dubai"/>
          <w:b/>
          <w:bCs/>
          <w:sz w:val="22"/>
          <w:szCs w:val="22"/>
        </w:rPr>
        <w:t xml:space="preserve">Yousuf Kazim, CEO of Jumeirah Golf Estates, said: </w:t>
      </w:r>
    </w:p>
    <w:p w14:paraId="0F7FA82F" w14:textId="28A0D586" w:rsidR="00C552FB" w:rsidRPr="0063189A" w:rsidRDefault="00C552FB" w:rsidP="00C552FB">
      <w:pPr>
        <w:spacing w:after="120"/>
        <w:jc w:val="lowKashida"/>
        <w:rPr>
          <w:rFonts w:ascii="Dubai" w:hAnsi="Dubai" w:cs="Dubai"/>
          <w:sz w:val="22"/>
          <w:szCs w:val="22"/>
        </w:rPr>
      </w:pPr>
      <w:r w:rsidRPr="0063189A">
        <w:rPr>
          <w:rFonts w:ascii="Dubai" w:hAnsi="Dubai" w:cs="Dubai"/>
          <w:sz w:val="22"/>
          <w:szCs w:val="22"/>
        </w:rPr>
        <w:t>“</w:t>
      </w:r>
      <w:r w:rsidR="00A3421E" w:rsidRPr="0063189A">
        <w:rPr>
          <w:rFonts w:ascii="Dubai" w:hAnsi="Dubai" w:cs="Dubai"/>
          <w:sz w:val="22"/>
          <w:szCs w:val="22"/>
        </w:rPr>
        <w:t xml:space="preserve">The design of </w:t>
      </w:r>
      <w:proofErr w:type="spellStart"/>
      <w:r w:rsidR="00A3421E" w:rsidRPr="0063189A">
        <w:rPr>
          <w:rFonts w:ascii="Dubai" w:hAnsi="Dubai" w:cs="Dubai"/>
          <w:sz w:val="22"/>
          <w:szCs w:val="22"/>
        </w:rPr>
        <w:t>Alandalus</w:t>
      </w:r>
      <w:proofErr w:type="spellEnd"/>
      <w:r w:rsidR="00A3421E" w:rsidRPr="0063189A">
        <w:rPr>
          <w:rFonts w:ascii="Dubai" w:hAnsi="Dubai" w:cs="Dubai"/>
          <w:sz w:val="22"/>
          <w:szCs w:val="22"/>
        </w:rPr>
        <w:t xml:space="preserve"> is centred around the needs of the future residents of Dubai from the design of the apartments to the amenities and facilities, resulting in strong demand from a wide range of buyers. The </w:t>
      </w:r>
      <w:r w:rsidRPr="0063189A">
        <w:rPr>
          <w:rFonts w:ascii="Dubai" w:hAnsi="Dubai" w:cs="Dubai"/>
          <w:sz w:val="22"/>
          <w:szCs w:val="22"/>
        </w:rPr>
        <w:t>launch of the new tower reflects Jumeirah Golf Estates’ commitment to cater to market demand for high quality residences in affordable prices.</w:t>
      </w:r>
    </w:p>
    <w:p w14:paraId="2F63C9D9" w14:textId="75E0C1A4" w:rsidR="00C552FB" w:rsidRDefault="00C552FB" w:rsidP="00C552FB">
      <w:pPr>
        <w:spacing w:after="120"/>
        <w:jc w:val="lowKashida"/>
        <w:rPr>
          <w:rFonts w:ascii="Dubai" w:hAnsi="Dubai" w:cs="Dubai"/>
          <w:sz w:val="22"/>
          <w:szCs w:val="22"/>
        </w:rPr>
      </w:pPr>
      <w:r w:rsidRPr="0063189A">
        <w:rPr>
          <w:rFonts w:ascii="Dubai" w:hAnsi="Dubai" w:cs="Dubai"/>
          <w:sz w:val="22"/>
          <w:szCs w:val="22"/>
        </w:rPr>
        <w:t>“</w:t>
      </w:r>
      <w:proofErr w:type="spellStart"/>
      <w:r w:rsidRPr="0063189A">
        <w:rPr>
          <w:rFonts w:ascii="Dubai" w:hAnsi="Dubai" w:cs="Dubai"/>
          <w:sz w:val="22"/>
          <w:szCs w:val="22"/>
        </w:rPr>
        <w:t>Alandalus</w:t>
      </w:r>
      <w:proofErr w:type="spellEnd"/>
      <w:r w:rsidRPr="0063189A">
        <w:rPr>
          <w:rFonts w:ascii="Dubai" w:hAnsi="Dubai" w:cs="Dubai"/>
          <w:sz w:val="22"/>
          <w:szCs w:val="22"/>
        </w:rPr>
        <w:t xml:space="preserve"> offers an enriched community living experience</w:t>
      </w:r>
      <w:r w:rsidR="00A3421E" w:rsidRPr="0063189A">
        <w:rPr>
          <w:rFonts w:ascii="Dubai" w:hAnsi="Dubai" w:cs="Dubai"/>
          <w:sz w:val="22"/>
          <w:szCs w:val="22"/>
        </w:rPr>
        <w:t xml:space="preserve"> in the</w:t>
      </w:r>
      <w:r w:rsidR="00A3421E">
        <w:rPr>
          <w:rFonts w:ascii="Dubai" w:hAnsi="Dubai" w:cs="Dubai"/>
          <w:sz w:val="22"/>
          <w:szCs w:val="22"/>
        </w:rPr>
        <w:t xml:space="preserve"> heart of new Dubai and we are pleased to launch this new tower for home-owners and investors alike who are looking fo</w:t>
      </w:r>
      <w:bookmarkStart w:id="0" w:name="_GoBack"/>
      <w:bookmarkEnd w:id="0"/>
      <w:r w:rsidR="00A3421E">
        <w:rPr>
          <w:rFonts w:ascii="Dubai" w:hAnsi="Dubai" w:cs="Dubai"/>
          <w:sz w:val="22"/>
          <w:szCs w:val="22"/>
        </w:rPr>
        <w:t>r quality homes and an</w:t>
      </w:r>
      <w:r w:rsidRPr="00872F17">
        <w:rPr>
          <w:rFonts w:ascii="Dubai" w:hAnsi="Dubai" w:cs="Dubai"/>
          <w:sz w:val="22"/>
          <w:szCs w:val="22"/>
        </w:rPr>
        <w:t xml:space="preserve"> exceptional range of facilities</w:t>
      </w:r>
      <w:r w:rsidR="00A3421E">
        <w:rPr>
          <w:rFonts w:ascii="Dubai" w:hAnsi="Dubai" w:cs="Dubai"/>
          <w:sz w:val="22"/>
          <w:szCs w:val="22"/>
        </w:rPr>
        <w:t xml:space="preserve"> or attractive yields.</w:t>
      </w:r>
      <w:r w:rsidRPr="00872F17">
        <w:rPr>
          <w:rFonts w:ascii="Dubai" w:hAnsi="Dubai" w:cs="Dubai"/>
          <w:sz w:val="22"/>
          <w:szCs w:val="22"/>
        </w:rPr>
        <w:t>”</w:t>
      </w:r>
    </w:p>
    <w:p w14:paraId="22435B35" w14:textId="54E8242A" w:rsidR="00C552FB" w:rsidRPr="0037589A" w:rsidRDefault="00C552FB" w:rsidP="00C552FB">
      <w:pPr>
        <w:spacing w:after="120"/>
        <w:jc w:val="lowKashida"/>
        <w:rPr>
          <w:rFonts w:ascii="Dubai" w:hAnsi="Dubai" w:cs="Dubai"/>
          <w:sz w:val="22"/>
          <w:szCs w:val="22"/>
        </w:rPr>
      </w:pPr>
      <w:proofErr w:type="spellStart"/>
      <w:r w:rsidRPr="001D3D0C">
        <w:rPr>
          <w:rFonts w:ascii="Dubai" w:hAnsi="Dubai" w:cs="Dubai"/>
          <w:sz w:val="22"/>
          <w:szCs w:val="22"/>
        </w:rPr>
        <w:t>Alandalus</w:t>
      </w:r>
      <w:proofErr w:type="spellEnd"/>
      <w:r w:rsidRPr="001D3D0C">
        <w:rPr>
          <w:rFonts w:ascii="Dubai" w:hAnsi="Dubai" w:cs="Dubai"/>
          <w:sz w:val="22"/>
          <w:szCs w:val="22"/>
        </w:rPr>
        <w:t xml:space="preserve">’ Tower D is the latest addition to the world-class mixed-use community, which encompasses 715 apartments, 95 townhouses, </w:t>
      </w:r>
      <w:r w:rsidRPr="0037589A">
        <w:rPr>
          <w:rFonts w:ascii="Dubai" w:hAnsi="Dubai" w:cs="Dubai"/>
          <w:sz w:val="22"/>
          <w:szCs w:val="22"/>
        </w:rPr>
        <w:t>and a Clubhouse</w:t>
      </w:r>
      <w:r w:rsidR="004E2851">
        <w:rPr>
          <w:rFonts w:ascii="Dubai" w:hAnsi="Dubai" w:cs="Dubai"/>
          <w:sz w:val="22"/>
          <w:szCs w:val="22"/>
        </w:rPr>
        <w:t xml:space="preserve"> with a variety of amenities</w:t>
      </w:r>
      <w:r w:rsidRPr="0037589A">
        <w:rPr>
          <w:rFonts w:ascii="Dubai" w:hAnsi="Dubai" w:cs="Dubai"/>
          <w:sz w:val="22"/>
          <w:szCs w:val="22"/>
        </w:rPr>
        <w:t xml:space="preserve">, </w:t>
      </w:r>
      <w:r>
        <w:rPr>
          <w:rFonts w:ascii="Dubai" w:hAnsi="Dubai" w:cs="Dubai"/>
          <w:sz w:val="22"/>
          <w:szCs w:val="22"/>
        </w:rPr>
        <w:t xml:space="preserve">which </w:t>
      </w:r>
      <w:r w:rsidRPr="0037589A">
        <w:rPr>
          <w:rFonts w:ascii="Dubai" w:hAnsi="Dubai" w:cs="Dubai"/>
          <w:sz w:val="22"/>
          <w:szCs w:val="22"/>
        </w:rPr>
        <w:t xml:space="preserve">brings nature, community, golf, and the perfect location together. </w:t>
      </w:r>
    </w:p>
    <w:p w14:paraId="0D0EBDC6" w14:textId="27DDB3B1" w:rsidR="00C552FB" w:rsidRPr="0037589A" w:rsidRDefault="00C552FB" w:rsidP="00C552FB">
      <w:pPr>
        <w:spacing w:after="120"/>
        <w:jc w:val="lowKashida"/>
        <w:rPr>
          <w:rFonts w:ascii="Dubai" w:hAnsi="Dubai" w:cs="Dubai"/>
          <w:sz w:val="22"/>
          <w:szCs w:val="22"/>
        </w:rPr>
      </w:pPr>
      <w:proofErr w:type="spellStart"/>
      <w:r w:rsidRPr="0037589A">
        <w:rPr>
          <w:rFonts w:ascii="Dubai" w:hAnsi="Dubai" w:cs="Dubai"/>
          <w:sz w:val="22"/>
          <w:szCs w:val="22"/>
        </w:rPr>
        <w:lastRenderedPageBreak/>
        <w:t>Alandalus</w:t>
      </w:r>
      <w:proofErr w:type="spellEnd"/>
      <w:r w:rsidRPr="0037589A">
        <w:rPr>
          <w:rFonts w:ascii="Dubai" w:hAnsi="Dubai" w:cs="Dubai"/>
          <w:sz w:val="22"/>
          <w:szCs w:val="22"/>
        </w:rPr>
        <w:t xml:space="preserve"> spans across 10 hectares, out of which 6 hectares account</w:t>
      </w:r>
      <w:r w:rsidR="00A3421E">
        <w:rPr>
          <w:rFonts w:ascii="Dubai" w:hAnsi="Dubai" w:cs="Dubai"/>
          <w:sz w:val="22"/>
          <w:szCs w:val="22"/>
        </w:rPr>
        <w:t>s</w:t>
      </w:r>
      <w:r w:rsidRPr="0037589A">
        <w:rPr>
          <w:rFonts w:ascii="Dubai" w:hAnsi="Dubai" w:cs="Dubai"/>
          <w:sz w:val="22"/>
          <w:szCs w:val="22"/>
        </w:rPr>
        <w:t xml:space="preserve"> for the development’s lush landscaping and stunning views, and the remaining 4 hectares for buildings – creating a truly unique world of vibrant greenery, with 5 heritage sites inspiring its design.</w:t>
      </w:r>
    </w:p>
    <w:p w14:paraId="09930D48" w14:textId="77777777" w:rsidR="00C552FB" w:rsidRPr="0076403B" w:rsidRDefault="00C552FB" w:rsidP="00C552FB">
      <w:pPr>
        <w:spacing w:after="120"/>
        <w:jc w:val="center"/>
        <w:rPr>
          <w:rFonts w:ascii="Dubai" w:hAnsi="Dubai" w:cs="Dubai"/>
          <w:b/>
          <w:sz w:val="20"/>
          <w:szCs w:val="20"/>
        </w:rPr>
      </w:pPr>
      <w:r>
        <w:rPr>
          <w:rFonts w:ascii="Dubai" w:hAnsi="Dubai" w:cs="Dubai"/>
          <w:b/>
          <w:sz w:val="20"/>
          <w:szCs w:val="20"/>
        </w:rPr>
        <w:t>-</w:t>
      </w:r>
      <w:r w:rsidRPr="0076403B">
        <w:rPr>
          <w:rFonts w:ascii="Dubai" w:hAnsi="Dubai" w:cs="Dubai"/>
          <w:b/>
          <w:sz w:val="20"/>
          <w:szCs w:val="20"/>
        </w:rPr>
        <w:t>ENDS</w:t>
      </w:r>
      <w:r>
        <w:rPr>
          <w:rFonts w:ascii="Dubai" w:hAnsi="Dubai" w:cs="Dubai"/>
          <w:b/>
          <w:sz w:val="20"/>
          <w:szCs w:val="20"/>
        </w:rPr>
        <w:t>-</w:t>
      </w:r>
    </w:p>
    <w:p w14:paraId="6971270B" w14:textId="77777777" w:rsidR="00C552FB" w:rsidRPr="0076403B" w:rsidRDefault="00C552FB" w:rsidP="00C552FB">
      <w:pPr>
        <w:spacing w:after="120"/>
        <w:jc w:val="center"/>
        <w:rPr>
          <w:rFonts w:ascii="Dubai" w:hAnsi="Dubai" w:cs="Dubai"/>
          <w:sz w:val="20"/>
          <w:szCs w:val="20"/>
        </w:rPr>
      </w:pPr>
    </w:p>
    <w:p w14:paraId="34F3D16D" w14:textId="77777777" w:rsidR="00C552FB" w:rsidRPr="00447CFC" w:rsidRDefault="00C552FB" w:rsidP="00C552FB">
      <w:pPr>
        <w:spacing w:after="120"/>
        <w:outlineLvl w:val="0"/>
        <w:rPr>
          <w:rFonts w:ascii="Dubai" w:hAnsi="Dubai" w:cs="Dubai"/>
          <w:b/>
          <w:sz w:val="20"/>
          <w:szCs w:val="20"/>
        </w:rPr>
      </w:pPr>
      <w:r w:rsidRPr="00447CFC">
        <w:rPr>
          <w:rFonts w:ascii="Dubai" w:hAnsi="Dubai" w:cs="Dubai"/>
          <w:b/>
          <w:sz w:val="20"/>
          <w:szCs w:val="20"/>
        </w:rPr>
        <w:t>Notes to Editor</w:t>
      </w:r>
    </w:p>
    <w:p w14:paraId="08B602D1" w14:textId="77777777" w:rsidR="00C552FB" w:rsidRPr="00447CFC" w:rsidRDefault="00C552FB" w:rsidP="00C552FB">
      <w:pPr>
        <w:rPr>
          <w:rFonts w:ascii="Dubai" w:hAnsi="Dubai" w:cs="Dubai"/>
          <w:sz w:val="20"/>
          <w:szCs w:val="20"/>
        </w:rPr>
      </w:pPr>
    </w:p>
    <w:p w14:paraId="4996B297" w14:textId="77777777" w:rsidR="00C552FB" w:rsidRPr="00447CFC" w:rsidRDefault="00C552FB" w:rsidP="00C552FB">
      <w:pPr>
        <w:rPr>
          <w:rFonts w:ascii="Dubai" w:hAnsi="Dubai" w:cs="Dubai"/>
          <w:b/>
          <w:bCs/>
          <w:sz w:val="20"/>
          <w:szCs w:val="20"/>
        </w:rPr>
      </w:pPr>
      <w:r w:rsidRPr="00447CFC">
        <w:rPr>
          <w:rFonts w:ascii="Dubai" w:hAnsi="Dubai" w:cs="Dubai"/>
          <w:b/>
          <w:bCs/>
          <w:sz w:val="20"/>
          <w:szCs w:val="20"/>
        </w:rPr>
        <w:t>About Jumeirah Golf Estates</w:t>
      </w:r>
    </w:p>
    <w:p w14:paraId="354E1A35" w14:textId="77777777" w:rsidR="00C552FB" w:rsidRPr="00447CFC" w:rsidRDefault="00C552FB" w:rsidP="00C552FB">
      <w:pPr>
        <w:jc w:val="lowKashida"/>
        <w:rPr>
          <w:rFonts w:ascii="Dubai" w:hAnsi="Dubai" w:cs="Dubai"/>
          <w:sz w:val="20"/>
          <w:szCs w:val="20"/>
        </w:rPr>
      </w:pPr>
      <w:r w:rsidRPr="00447CFC">
        <w:rPr>
          <w:rFonts w:ascii="Dubai" w:hAnsi="Dubai" w:cs="Dubai"/>
          <w:sz w:val="20"/>
          <w:szCs w:val="20"/>
        </w:rPr>
        <w:t xml:space="preserve">Host to the DP World Tour Championship since 2009, Jumeirah Golf Estates is one of the Middle East’s most prestigious residential golf communities, offering a wide range of world-class golfing facilities and individually designed homes in the United Arab Emirates. Situated just 15 minutes from the Palm Jumeirah and Dubai Marina and only minutes away from the site of Dubai Expo 2020 and Al Maktoum International Airport, Jumeirah Golf Estates is well placed to provide an unforgettable experience for golfers at its two world-class Greg Norman-designed golf courses, Fire &amp; Earth, and residents seeking quality, luxury homes and a peaceful setting within easy reach of Dubai’s top attractions.  </w:t>
      </w:r>
    </w:p>
    <w:p w14:paraId="10502472" w14:textId="77777777" w:rsidR="00C552FB" w:rsidRPr="00447CFC" w:rsidRDefault="00C552FB" w:rsidP="00C552FB">
      <w:pPr>
        <w:jc w:val="lowKashida"/>
        <w:rPr>
          <w:rFonts w:ascii="Dubai" w:hAnsi="Dubai" w:cs="Dubai"/>
          <w:sz w:val="20"/>
          <w:szCs w:val="20"/>
        </w:rPr>
      </w:pPr>
      <w:r w:rsidRPr="00447CFC">
        <w:rPr>
          <w:rFonts w:ascii="Dubai" w:hAnsi="Dubai" w:cs="Dubai"/>
          <w:sz w:val="20"/>
          <w:szCs w:val="20"/>
        </w:rPr>
        <w:t xml:space="preserve">The Fire &amp; Earth courses are part of Jumeirah Golf Estates Phase A development, which consists of 375 hectares of a </w:t>
      </w:r>
      <w:proofErr w:type="gramStart"/>
      <w:r w:rsidRPr="00447CFC">
        <w:rPr>
          <w:rFonts w:ascii="Dubai" w:hAnsi="Dubai" w:cs="Dubai"/>
          <w:sz w:val="20"/>
          <w:szCs w:val="20"/>
        </w:rPr>
        <w:t>1,119 hectare</w:t>
      </w:r>
      <w:proofErr w:type="gramEnd"/>
      <w:r w:rsidRPr="00447CFC">
        <w:rPr>
          <w:rFonts w:ascii="Dubai" w:hAnsi="Dubai" w:cs="Dubai"/>
          <w:sz w:val="20"/>
          <w:szCs w:val="20"/>
        </w:rPr>
        <w:t xml:space="preserve"> land parcel, and incorporates 16 residential communities, comprising of more than 1,800 constructed and under construction properties. </w:t>
      </w:r>
    </w:p>
    <w:p w14:paraId="6D92DDF0" w14:textId="77777777" w:rsidR="00C552FB" w:rsidRPr="00447CFC" w:rsidRDefault="00C552FB" w:rsidP="00C552FB">
      <w:pPr>
        <w:rPr>
          <w:rFonts w:ascii="Dubai" w:hAnsi="Dubai" w:cs="Dubai"/>
          <w:sz w:val="20"/>
          <w:szCs w:val="20"/>
        </w:rPr>
      </w:pPr>
    </w:p>
    <w:p w14:paraId="365926B1" w14:textId="77777777" w:rsidR="00C552FB" w:rsidRPr="00447CFC" w:rsidRDefault="00C552FB" w:rsidP="00C552FB">
      <w:pPr>
        <w:rPr>
          <w:rFonts w:ascii="Dubai" w:hAnsi="Dubai" w:cs="Dubai"/>
          <w:b/>
          <w:bCs/>
          <w:sz w:val="20"/>
          <w:szCs w:val="20"/>
        </w:rPr>
      </w:pPr>
      <w:r w:rsidRPr="00447CFC">
        <w:rPr>
          <w:rFonts w:ascii="Dubai" w:hAnsi="Dubai" w:cs="Dubai"/>
          <w:b/>
          <w:bCs/>
          <w:sz w:val="20"/>
          <w:szCs w:val="20"/>
        </w:rPr>
        <w:t xml:space="preserve">About </w:t>
      </w:r>
      <w:proofErr w:type="spellStart"/>
      <w:r w:rsidRPr="00447CFC">
        <w:rPr>
          <w:rFonts w:ascii="Dubai" w:hAnsi="Dubai" w:cs="Dubai"/>
          <w:b/>
          <w:bCs/>
          <w:sz w:val="20"/>
          <w:szCs w:val="20"/>
        </w:rPr>
        <w:t>Alandalus</w:t>
      </w:r>
      <w:proofErr w:type="spellEnd"/>
    </w:p>
    <w:p w14:paraId="152E1A5D" w14:textId="77777777" w:rsidR="00C552FB" w:rsidRPr="00447CFC" w:rsidRDefault="00C552FB" w:rsidP="00C552FB">
      <w:pPr>
        <w:jc w:val="lowKashida"/>
        <w:rPr>
          <w:rFonts w:ascii="Dubai" w:hAnsi="Dubai" w:cs="Dubai"/>
          <w:sz w:val="20"/>
          <w:szCs w:val="20"/>
        </w:rPr>
      </w:pPr>
      <w:proofErr w:type="spellStart"/>
      <w:r w:rsidRPr="00447CFC">
        <w:rPr>
          <w:rFonts w:ascii="Dubai" w:hAnsi="Dubai" w:cs="Dubai"/>
          <w:sz w:val="20"/>
          <w:szCs w:val="20"/>
        </w:rPr>
        <w:t>Alandalus</w:t>
      </w:r>
      <w:proofErr w:type="spellEnd"/>
      <w:r w:rsidRPr="00447CFC">
        <w:rPr>
          <w:rFonts w:ascii="Dubai" w:hAnsi="Dubai" w:cs="Dubai"/>
          <w:sz w:val="20"/>
          <w:szCs w:val="20"/>
        </w:rPr>
        <w:t xml:space="preserve"> is a Mediterranean-inspired collection of affordable luxury apartments and townhouses. Part of Phase A of Jumeirah Golf Estates’ </w:t>
      </w:r>
      <w:proofErr w:type="gramStart"/>
      <w:r w:rsidRPr="00447CFC">
        <w:rPr>
          <w:rFonts w:ascii="Dubai" w:hAnsi="Dubai" w:cs="Dubai"/>
          <w:sz w:val="20"/>
          <w:szCs w:val="20"/>
        </w:rPr>
        <w:t>1,119 hectare</w:t>
      </w:r>
      <w:proofErr w:type="gramEnd"/>
      <w:r w:rsidRPr="00447CFC">
        <w:rPr>
          <w:rFonts w:ascii="Dubai" w:hAnsi="Dubai" w:cs="Dubai"/>
          <w:sz w:val="20"/>
          <w:szCs w:val="20"/>
        </w:rPr>
        <w:t xml:space="preserve"> development, </w:t>
      </w:r>
      <w:proofErr w:type="spellStart"/>
      <w:r w:rsidRPr="00447CFC">
        <w:rPr>
          <w:rFonts w:ascii="Dubai" w:hAnsi="Dubai" w:cs="Dubai"/>
          <w:sz w:val="20"/>
          <w:szCs w:val="20"/>
        </w:rPr>
        <w:t>Alandalus</w:t>
      </w:r>
      <w:proofErr w:type="spellEnd"/>
      <w:r w:rsidRPr="00447CFC">
        <w:rPr>
          <w:rFonts w:ascii="Dubai" w:hAnsi="Dubai" w:cs="Dubai"/>
          <w:sz w:val="20"/>
          <w:szCs w:val="20"/>
        </w:rPr>
        <w:t xml:space="preserve"> answers Dubai Government’s calls for more affordable accommodation. </w:t>
      </w:r>
    </w:p>
    <w:p w14:paraId="24B60EE5" w14:textId="77777777" w:rsidR="00C552FB" w:rsidRPr="0076403B" w:rsidRDefault="00C552FB" w:rsidP="00C552FB">
      <w:pPr>
        <w:jc w:val="both"/>
        <w:rPr>
          <w:rFonts w:ascii="Dubai" w:hAnsi="Dubai" w:cs="Dubai"/>
          <w:sz w:val="20"/>
          <w:szCs w:val="20"/>
        </w:rPr>
      </w:pPr>
      <w:r w:rsidRPr="00447CFC">
        <w:rPr>
          <w:rFonts w:ascii="Dubai" w:hAnsi="Dubai" w:cs="Dubai"/>
          <w:sz w:val="20"/>
          <w:szCs w:val="20"/>
        </w:rPr>
        <w:t xml:space="preserve">Launched in May 2015, </w:t>
      </w:r>
      <w:proofErr w:type="spellStart"/>
      <w:r w:rsidRPr="00447CFC">
        <w:rPr>
          <w:rFonts w:ascii="Dubai" w:hAnsi="Dubai" w:cs="Dubai"/>
          <w:sz w:val="20"/>
          <w:szCs w:val="20"/>
        </w:rPr>
        <w:t>Alandalus</w:t>
      </w:r>
      <w:proofErr w:type="spellEnd"/>
      <w:r w:rsidRPr="00447CFC">
        <w:rPr>
          <w:rFonts w:ascii="Dubai" w:hAnsi="Dubai" w:cs="Dubai"/>
          <w:sz w:val="20"/>
          <w:szCs w:val="20"/>
        </w:rPr>
        <w:t xml:space="preserve"> is pegged for completion in 2018 and bridges luxury living with affordable prices. </w:t>
      </w:r>
      <w:proofErr w:type="spellStart"/>
      <w:r w:rsidRPr="00447CFC">
        <w:rPr>
          <w:rFonts w:ascii="Dubai" w:hAnsi="Dubai" w:cs="Dubai"/>
          <w:sz w:val="20"/>
          <w:szCs w:val="20"/>
        </w:rPr>
        <w:t>Alandalus</w:t>
      </w:r>
      <w:proofErr w:type="spellEnd"/>
      <w:r w:rsidRPr="00447CFC">
        <w:rPr>
          <w:rFonts w:ascii="Dubai" w:hAnsi="Dubai" w:cs="Dubai"/>
          <w:sz w:val="20"/>
          <w:szCs w:val="20"/>
        </w:rPr>
        <w:t xml:space="preserve"> has been designed to reflect a growing demand for outdoor living, with inspiration drawn from the </w:t>
      </w:r>
      <w:proofErr w:type="spellStart"/>
      <w:r w:rsidRPr="00447CFC">
        <w:rPr>
          <w:rFonts w:ascii="Dubai" w:hAnsi="Dubai" w:cs="Dubai"/>
          <w:sz w:val="20"/>
          <w:szCs w:val="20"/>
        </w:rPr>
        <w:t>Andalucía</w:t>
      </w:r>
      <w:proofErr w:type="spellEnd"/>
      <w:r w:rsidRPr="00447CFC">
        <w:rPr>
          <w:rFonts w:ascii="Dubai" w:hAnsi="Dubai" w:cs="Dubai"/>
          <w:sz w:val="20"/>
          <w:szCs w:val="20"/>
        </w:rPr>
        <w:t xml:space="preserve"> region of Spain. The development boasts a retail space and plans for a hotel development, in addition to Jumeirah Golf Estates’ second Clubhouse. The community is home to 715 one, two, three and four bedroom apartments boasting a modern lifestyle complete with large</w:t>
      </w:r>
      <w:r w:rsidRPr="0076403B">
        <w:rPr>
          <w:rFonts w:ascii="Dubai" w:hAnsi="Dubai" w:cs="Dubai"/>
          <w:sz w:val="20"/>
          <w:szCs w:val="20"/>
        </w:rPr>
        <w:t xml:space="preserve"> indoor-outdoor living spaces, as well as 54 townhouses, which surround an urban piazza traditional of Andalusian villages.</w:t>
      </w:r>
    </w:p>
    <w:p w14:paraId="77662800" w14:textId="77777777" w:rsidR="00C552FB" w:rsidRPr="0076403B" w:rsidRDefault="00C552FB" w:rsidP="00C552FB">
      <w:pPr>
        <w:jc w:val="both"/>
        <w:rPr>
          <w:rFonts w:ascii="Dubai" w:hAnsi="Dubai" w:cs="Dubai"/>
          <w:sz w:val="20"/>
          <w:szCs w:val="20"/>
        </w:rPr>
      </w:pPr>
    </w:p>
    <w:p w14:paraId="25198CC6" w14:textId="77777777" w:rsidR="00C552FB" w:rsidRPr="0076403B" w:rsidRDefault="00C552FB" w:rsidP="00C552FB">
      <w:pPr>
        <w:jc w:val="both"/>
        <w:rPr>
          <w:rFonts w:ascii="Dubai" w:hAnsi="Dubai" w:cs="Dubai"/>
          <w:sz w:val="20"/>
          <w:szCs w:val="20"/>
        </w:rPr>
      </w:pPr>
    </w:p>
    <w:p w14:paraId="603A5CAC" w14:textId="77777777" w:rsidR="00C552FB" w:rsidRPr="0076403B" w:rsidRDefault="00C552FB" w:rsidP="00C552FB">
      <w:pPr>
        <w:rPr>
          <w:rFonts w:ascii="Dubai" w:hAnsi="Dubai" w:cs="Dubai"/>
          <w:sz w:val="20"/>
          <w:szCs w:val="20"/>
        </w:rPr>
      </w:pPr>
    </w:p>
    <w:p w14:paraId="31D0717B" w14:textId="271DA879" w:rsidR="00C552FB" w:rsidRDefault="00C552FB"/>
    <w:sectPr w:rsidR="00C552F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EAC1C" w14:textId="77777777" w:rsidR="00CB3339" w:rsidRDefault="00CB3339" w:rsidP="00C552FB">
      <w:r>
        <w:separator/>
      </w:r>
    </w:p>
  </w:endnote>
  <w:endnote w:type="continuationSeparator" w:id="0">
    <w:p w14:paraId="17712803" w14:textId="77777777" w:rsidR="00CB3339" w:rsidRDefault="00CB3339" w:rsidP="00C5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C267" w14:textId="77777777" w:rsidR="00CB3339" w:rsidRDefault="00CB3339" w:rsidP="00C552FB">
      <w:r>
        <w:separator/>
      </w:r>
    </w:p>
  </w:footnote>
  <w:footnote w:type="continuationSeparator" w:id="0">
    <w:p w14:paraId="1D70824E" w14:textId="77777777" w:rsidR="00CB3339" w:rsidRDefault="00CB3339" w:rsidP="00C5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9548A" w14:textId="03F07576" w:rsidR="00C552FB" w:rsidRDefault="00C552FB">
    <w:pPr>
      <w:pStyle w:val="Header"/>
    </w:pPr>
    <w:r w:rsidRPr="00C85F98">
      <w:rPr>
        <w:noProof/>
        <w:lang w:eastAsia="en-GB"/>
      </w:rPr>
      <w:drawing>
        <wp:anchor distT="0" distB="0" distL="114300" distR="114300" simplePos="0" relativeHeight="251659264" behindDoc="0" locked="0" layoutInCell="1" allowOverlap="1" wp14:anchorId="3AD6E9F0" wp14:editId="324BF5B3">
          <wp:simplePos x="0" y="0"/>
          <wp:positionH relativeFrom="margin">
            <wp:posOffset>2399386</wp:posOffset>
          </wp:positionH>
          <wp:positionV relativeFrom="paragraph">
            <wp:posOffset>-259207</wp:posOffset>
          </wp:positionV>
          <wp:extent cx="723900" cy="723900"/>
          <wp:effectExtent l="0" t="0" r="0" b="0"/>
          <wp:wrapTight wrapText="bothSides">
            <wp:wrapPolygon edited="0">
              <wp:start x="0" y="0"/>
              <wp:lineTo x="0" y="21032"/>
              <wp:lineTo x="21032" y="21032"/>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FB"/>
    <w:rsid w:val="000444D7"/>
    <w:rsid w:val="000771A0"/>
    <w:rsid w:val="001E682B"/>
    <w:rsid w:val="002C3531"/>
    <w:rsid w:val="003D63A3"/>
    <w:rsid w:val="0041719C"/>
    <w:rsid w:val="004E2851"/>
    <w:rsid w:val="0063189A"/>
    <w:rsid w:val="00693ED9"/>
    <w:rsid w:val="00733CBB"/>
    <w:rsid w:val="007A422E"/>
    <w:rsid w:val="007A4F92"/>
    <w:rsid w:val="008758D5"/>
    <w:rsid w:val="0089091D"/>
    <w:rsid w:val="00997A61"/>
    <w:rsid w:val="00A3421E"/>
    <w:rsid w:val="00AD3708"/>
    <w:rsid w:val="00BC0C93"/>
    <w:rsid w:val="00C552FB"/>
    <w:rsid w:val="00CB33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9797"/>
  <w15:chartTrackingRefBased/>
  <w15:docId w15:val="{B06A07BB-5907-4E35-90E5-E8DCE40D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2F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2FB"/>
    <w:pPr>
      <w:tabs>
        <w:tab w:val="center" w:pos="4513"/>
        <w:tab w:val="right" w:pos="9026"/>
      </w:tabs>
    </w:pPr>
    <w:rPr>
      <w:sz w:val="22"/>
      <w:szCs w:val="22"/>
    </w:rPr>
  </w:style>
  <w:style w:type="character" w:customStyle="1" w:styleId="HeaderChar">
    <w:name w:val="Header Char"/>
    <w:basedOn w:val="DefaultParagraphFont"/>
    <w:link w:val="Header"/>
    <w:uiPriority w:val="99"/>
    <w:rsid w:val="00C552FB"/>
  </w:style>
  <w:style w:type="paragraph" w:styleId="Footer">
    <w:name w:val="footer"/>
    <w:basedOn w:val="Normal"/>
    <w:link w:val="FooterChar"/>
    <w:uiPriority w:val="99"/>
    <w:unhideWhenUsed/>
    <w:rsid w:val="00C552FB"/>
    <w:pPr>
      <w:tabs>
        <w:tab w:val="center" w:pos="4513"/>
        <w:tab w:val="right" w:pos="9026"/>
      </w:tabs>
    </w:pPr>
    <w:rPr>
      <w:sz w:val="22"/>
      <w:szCs w:val="22"/>
    </w:rPr>
  </w:style>
  <w:style w:type="character" w:customStyle="1" w:styleId="FooterChar">
    <w:name w:val="Footer Char"/>
    <w:basedOn w:val="DefaultParagraphFont"/>
    <w:link w:val="Footer"/>
    <w:uiPriority w:val="99"/>
    <w:rsid w:val="00C552FB"/>
  </w:style>
  <w:style w:type="paragraph" w:styleId="BalloonText">
    <w:name w:val="Balloon Text"/>
    <w:basedOn w:val="Normal"/>
    <w:link w:val="BalloonTextChar"/>
    <w:uiPriority w:val="99"/>
    <w:semiHidden/>
    <w:unhideWhenUsed/>
    <w:rsid w:val="00AD3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08"/>
    <w:rPr>
      <w:rFonts w:ascii="Segoe UI" w:hAnsi="Segoe UI" w:cs="Segoe UI"/>
      <w:sz w:val="18"/>
      <w:szCs w:val="18"/>
    </w:rPr>
  </w:style>
  <w:style w:type="character" w:styleId="CommentReference">
    <w:name w:val="annotation reference"/>
    <w:basedOn w:val="DefaultParagraphFont"/>
    <w:uiPriority w:val="99"/>
    <w:semiHidden/>
    <w:unhideWhenUsed/>
    <w:rsid w:val="00733CBB"/>
    <w:rPr>
      <w:sz w:val="16"/>
      <w:szCs w:val="16"/>
    </w:rPr>
  </w:style>
  <w:style w:type="paragraph" w:styleId="CommentText">
    <w:name w:val="annotation text"/>
    <w:basedOn w:val="Normal"/>
    <w:link w:val="CommentTextChar"/>
    <w:uiPriority w:val="99"/>
    <w:semiHidden/>
    <w:unhideWhenUsed/>
    <w:rsid w:val="00733CBB"/>
    <w:rPr>
      <w:sz w:val="20"/>
      <w:szCs w:val="20"/>
    </w:rPr>
  </w:style>
  <w:style w:type="character" w:customStyle="1" w:styleId="CommentTextChar">
    <w:name w:val="Comment Text Char"/>
    <w:basedOn w:val="DefaultParagraphFont"/>
    <w:link w:val="CommentText"/>
    <w:uiPriority w:val="99"/>
    <w:semiHidden/>
    <w:rsid w:val="00733CBB"/>
    <w:rPr>
      <w:sz w:val="20"/>
      <w:szCs w:val="20"/>
    </w:rPr>
  </w:style>
  <w:style w:type="paragraph" w:styleId="CommentSubject">
    <w:name w:val="annotation subject"/>
    <w:basedOn w:val="CommentText"/>
    <w:next w:val="CommentText"/>
    <w:link w:val="CommentSubjectChar"/>
    <w:uiPriority w:val="99"/>
    <w:semiHidden/>
    <w:unhideWhenUsed/>
    <w:rsid w:val="00733CBB"/>
    <w:rPr>
      <w:b/>
      <w:bCs/>
    </w:rPr>
  </w:style>
  <w:style w:type="character" w:customStyle="1" w:styleId="CommentSubjectChar">
    <w:name w:val="Comment Subject Char"/>
    <w:basedOn w:val="CommentTextChar"/>
    <w:link w:val="CommentSubject"/>
    <w:uiPriority w:val="99"/>
    <w:semiHidden/>
    <w:rsid w:val="00733C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 Abourah</dc:creator>
  <cp:keywords/>
  <dc:description/>
  <cp:lastModifiedBy>Karmel Abourah</cp:lastModifiedBy>
  <cp:revision>2</cp:revision>
  <dcterms:created xsi:type="dcterms:W3CDTF">2018-05-03T06:55:00Z</dcterms:created>
  <dcterms:modified xsi:type="dcterms:W3CDTF">2018-05-03T06:55:00Z</dcterms:modified>
</cp:coreProperties>
</file>